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77777777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6628F68D" w14:textId="7EB69D90" w:rsidR="00497885" w:rsidRDefault="000B09A2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November 9, 20</w:t>
      </w:r>
      <w:r w:rsidR="00CE636E">
        <w:rPr>
          <w:rFonts w:ascii="Georgia" w:hAnsi="Georgia" w:cs="Georgia"/>
          <w:color w:val="000000"/>
        </w:rPr>
        <w:t>22</w:t>
      </w:r>
    </w:p>
    <w:p w14:paraId="122230AE" w14:textId="77777777" w:rsidR="00B20238" w:rsidRDefault="00B20238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77777777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497B02">
        <w:rPr>
          <w:rFonts w:ascii="Georgia" w:hAnsi="Georgia" w:cs="Georgia"/>
          <w:color w:val="000000"/>
        </w:rPr>
        <w:t>Roger Bjerke</w:t>
      </w:r>
      <w:r>
        <w:rPr>
          <w:rFonts w:ascii="Georgia" w:hAnsi="Georgia" w:cs="Georgia"/>
          <w:color w:val="000000"/>
        </w:rPr>
        <w:t xml:space="preserve"> at </w:t>
      </w:r>
      <w:r w:rsidR="00497B02">
        <w:rPr>
          <w:rFonts w:ascii="Georgia" w:hAnsi="Georgia" w:cs="Georgia"/>
          <w:color w:val="000000"/>
        </w:rPr>
        <w:t>7</w:t>
      </w:r>
      <w:r>
        <w:rPr>
          <w:rFonts w:ascii="Georgia" w:hAnsi="Georgia" w:cs="Georgia"/>
          <w:color w:val="000000"/>
        </w:rPr>
        <w:t>:</w:t>
      </w:r>
      <w:r w:rsidR="00497B02">
        <w:rPr>
          <w:rFonts w:ascii="Georgia" w:hAnsi="Georgia" w:cs="Georgia"/>
          <w:color w:val="000000"/>
        </w:rPr>
        <w:t>3</w:t>
      </w:r>
      <w:r>
        <w:rPr>
          <w:rFonts w:ascii="Georgia" w:hAnsi="Georgia" w:cs="Georgia"/>
          <w:color w:val="000000"/>
        </w:rPr>
        <w:t xml:space="preserve">0 pm. </w:t>
      </w:r>
    </w:p>
    <w:p w14:paraId="608B3D1C" w14:textId="2FA395AF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Roger Bjerke,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>
        <w:rPr>
          <w:rFonts w:ascii="Georgia" w:hAnsi="Georgia" w:cs="Georgia"/>
          <w:color w:val="000000"/>
        </w:rPr>
        <w:t xml:space="preserve">Janet Hoffmann, </w:t>
      </w:r>
      <w:r w:rsidR="00960C48">
        <w:rPr>
          <w:rFonts w:ascii="Georgia" w:hAnsi="Georgia" w:cs="Georgia"/>
          <w:color w:val="000000"/>
        </w:rPr>
        <w:t xml:space="preserve"> Debra Raduenz, </w:t>
      </w:r>
      <w:r>
        <w:rPr>
          <w:rFonts w:ascii="Georgia" w:hAnsi="Georgia" w:cs="Georgia"/>
          <w:color w:val="000000"/>
        </w:rPr>
        <w:t xml:space="preserve">Bill Volkmar, and </w:t>
      </w:r>
      <w:r w:rsidR="000B09A2">
        <w:rPr>
          <w:rFonts w:ascii="Georgia" w:hAnsi="Georgia" w:cs="Georgia"/>
          <w:color w:val="000000"/>
        </w:rPr>
        <w:t>2</w:t>
      </w:r>
      <w:r>
        <w:rPr>
          <w:rFonts w:ascii="Georgia" w:hAnsi="Georgia" w:cs="Georgia"/>
          <w:color w:val="000000"/>
        </w:rPr>
        <w:t xml:space="preserve"> </w:t>
      </w:r>
      <w:r w:rsidR="00972CC4">
        <w:rPr>
          <w:rFonts w:ascii="Georgia" w:hAnsi="Georgia" w:cs="Georgia"/>
          <w:color w:val="000000"/>
        </w:rPr>
        <w:t>guests</w:t>
      </w:r>
      <w:r w:rsidR="008F7F46">
        <w:rPr>
          <w:rFonts w:ascii="Georgia" w:hAnsi="Georgia" w:cs="Georgia"/>
          <w:color w:val="000000"/>
        </w:rPr>
        <w:t xml:space="preserve"> (</w:t>
      </w:r>
      <w:r w:rsidR="00960C48">
        <w:rPr>
          <w:rFonts w:ascii="Georgia" w:hAnsi="Georgia" w:cs="Georgia"/>
          <w:color w:val="000000"/>
        </w:rPr>
        <w:t>Lance Bergeson</w:t>
      </w:r>
      <w:r w:rsidR="000B09A2">
        <w:rPr>
          <w:rFonts w:ascii="Georgia" w:hAnsi="Georgia" w:cs="Georgia"/>
          <w:color w:val="000000"/>
        </w:rPr>
        <w:t xml:space="preserve"> and Jason Kappers)  </w:t>
      </w:r>
      <w:r w:rsidR="0043700D">
        <w:rPr>
          <w:rFonts w:ascii="Georgia" w:hAnsi="Georgia" w:cs="Georgia"/>
          <w:color w:val="000000"/>
        </w:rPr>
        <w:t>The meeting opened with the Pledge of Allegiance.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38466842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0B09A2">
        <w:rPr>
          <w:rFonts w:ascii="Georgia" w:hAnsi="Georgia" w:cs="Georgia"/>
          <w:color w:val="000000"/>
        </w:rPr>
        <w:t xml:space="preserve">Schoenfelder/Messmer </w:t>
      </w:r>
      <w:r w:rsidR="00B1756A">
        <w:rPr>
          <w:rFonts w:ascii="Georgia" w:hAnsi="Georgia" w:cs="Georgia"/>
          <w:color w:val="000000"/>
        </w:rPr>
        <w:t>to approve the agenda.  3 yes</w:t>
      </w:r>
      <w:r w:rsidR="00D95FCE">
        <w:rPr>
          <w:rFonts w:ascii="Georgia" w:hAnsi="Georgia" w:cs="Georgia"/>
          <w:color w:val="000000"/>
        </w:rPr>
        <w:t xml:space="preserve"> </w:t>
      </w:r>
    </w:p>
    <w:p w14:paraId="2A1906A9" w14:textId="1794A892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</w:t>
      </w:r>
      <w:r w:rsidR="00960C48">
        <w:rPr>
          <w:rFonts w:ascii="Georgia" w:hAnsi="Georgia" w:cs="Georgia"/>
          <w:color w:val="000000"/>
        </w:rPr>
        <w:t>/Messmer</w:t>
      </w:r>
      <w:r>
        <w:rPr>
          <w:rFonts w:ascii="Georgia" w:hAnsi="Georgia" w:cs="Georgia"/>
          <w:color w:val="000000"/>
        </w:rPr>
        <w:t xml:space="preserve"> to approve the clerk’s minutes</w:t>
      </w:r>
      <w:r w:rsidR="000B09A2">
        <w:rPr>
          <w:rFonts w:ascii="Georgia" w:hAnsi="Georgia" w:cs="Georgia"/>
          <w:color w:val="000000"/>
        </w:rPr>
        <w:t xml:space="preserve"> as presented</w:t>
      </w:r>
      <w:r>
        <w:rPr>
          <w:rFonts w:ascii="Georgia" w:hAnsi="Georgia" w:cs="Georgia"/>
          <w:color w:val="000000"/>
        </w:rPr>
        <w:t>. 3 yes</w:t>
      </w:r>
    </w:p>
    <w:p w14:paraId="64F1ECAC" w14:textId="59F1E3B2" w:rsidR="00960C48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960C48">
        <w:rPr>
          <w:rFonts w:ascii="Georgia" w:hAnsi="Georgia" w:cs="Georgia"/>
          <w:color w:val="000000"/>
        </w:rPr>
        <w:t xml:space="preserve"> Raduenz</w:t>
      </w:r>
      <w:r>
        <w:rPr>
          <w:rFonts w:ascii="Georgia" w:hAnsi="Georgia" w:cs="Georgia"/>
          <w:color w:val="000000"/>
        </w:rPr>
        <w:t xml:space="preserve"> </w:t>
      </w:r>
      <w:r w:rsidR="006059D7">
        <w:rPr>
          <w:rFonts w:ascii="Georgia" w:hAnsi="Georgia" w:cs="Georgia"/>
          <w:color w:val="000000"/>
        </w:rPr>
        <w:t>report</w:t>
      </w:r>
      <w:r w:rsidR="00960C48">
        <w:rPr>
          <w:rFonts w:ascii="Georgia" w:hAnsi="Georgia" w:cs="Georgia"/>
          <w:color w:val="000000"/>
        </w:rPr>
        <w:t>ed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account $</w:t>
      </w:r>
      <w:r w:rsidR="000B09A2">
        <w:rPr>
          <w:rFonts w:ascii="Georgia" w:hAnsi="Georgia" w:cs="Georgia"/>
          <w:color w:val="000000"/>
        </w:rPr>
        <w:t>627,939.30</w:t>
      </w:r>
      <w:r w:rsidR="00960C48">
        <w:rPr>
          <w:rFonts w:ascii="Georgia" w:hAnsi="Georgia" w:cs="Georgia"/>
          <w:color w:val="000000"/>
        </w:rPr>
        <w:t xml:space="preserve"> and ARPA funds with interest $</w:t>
      </w:r>
      <w:r w:rsidR="000B09A2">
        <w:rPr>
          <w:rFonts w:ascii="Georgia" w:hAnsi="Georgia" w:cs="Georgia"/>
          <w:color w:val="000000"/>
        </w:rPr>
        <w:t>414,075.87</w:t>
      </w:r>
      <w:r w:rsidR="00960C48">
        <w:rPr>
          <w:rFonts w:ascii="Georgia" w:hAnsi="Georgia" w:cs="Georgia"/>
          <w:color w:val="000000"/>
        </w:rPr>
        <w:t>.</w:t>
      </w:r>
    </w:p>
    <w:p w14:paraId="27EF8CB8" w14:textId="2BF6350E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5E1522" w14:textId="5E116615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Claims </w:t>
      </w:r>
      <w:r w:rsidR="000B09A2">
        <w:rPr>
          <w:rFonts w:ascii="Georgia" w:hAnsi="Georgia" w:cs="Georgia"/>
          <w:color w:val="000000"/>
        </w:rPr>
        <w:t>8392 - 8402</w:t>
      </w:r>
      <w:r>
        <w:rPr>
          <w:rFonts w:ascii="Georgia" w:hAnsi="Georgia" w:cs="Georgia"/>
          <w:color w:val="000000"/>
        </w:rPr>
        <w:t xml:space="preserve"> were approved for payment per a M/M/S by </w:t>
      </w:r>
      <w:r w:rsidR="000B09A2">
        <w:rPr>
          <w:rFonts w:ascii="Georgia" w:hAnsi="Georgia" w:cs="Georgia"/>
          <w:color w:val="000000"/>
        </w:rPr>
        <w:t>/Bjerke/</w:t>
      </w:r>
      <w:r>
        <w:rPr>
          <w:rFonts w:ascii="Georgia" w:hAnsi="Georgia" w:cs="Georgia"/>
          <w:color w:val="000000"/>
        </w:rPr>
        <w:t>Messmer. 3 yes.</w:t>
      </w:r>
    </w:p>
    <w:p w14:paraId="69AB93E6" w14:textId="7655D371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1C497F8" w14:textId="7C18EC3B" w:rsidR="000B09A2" w:rsidRDefault="000B09A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Lance Bergeson returned with his follow-up request for a second driveway.  The supervisors noted Bergeson will need to do a survey, but a MMS by Messmer/Bjerke to not object to the driveway  3 yes</w:t>
      </w:r>
    </w:p>
    <w:p w14:paraId="632B8EFD" w14:textId="19196DFC" w:rsidR="000B09A2" w:rsidRDefault="000B09A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F9D0980" w14:textId="5D85384D" w:rsidR="000B09A2" w:rsidRDefault="009C0D7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Jason</w:t>
      </w:r>
      <w:r w:rsidR="000B09A2">
        <w:rPr>
          <w:rFonts w:ascii="Georgia" w:hAnsi="Georgia" w:cs="Georgia"/>
          <w:color w:val="000000"/>
        </w:rPr>
        <w:t xml:space="preserve"> Kappers of G-Cubed gave an </w:t>
      </w:r>
      <w:r>
        <w:rPr>
          <w:rFonts w:ascii="Georgia" w:hAnsi="Georgia" w:cs="Georgia"/>
          <w:color w:val="000000"/>
        </w:rPr>
        <w:t>hour-long</w:t>
      </w:r>
      <w:r w:rsidR="000B09A2">
        <w:rPr>
          <w:rFonts w:ascii="Georgia" w:hAnsi="Georgia" w:cs="Georgia"/>
          <w:color w:val="000000"/>
        </w:rPr>
        <w:t xml:space="preserve"> presentation on stormwater inspections for the board.  </w:t>
      </w:r>
    </w:p>
    <w:p w14:paraId="35F16789" w14:textId="77777777" w:rsidR="000B09A2" w:rsidRDefault="000B09A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C4160E5" w14:textId="0E06CCF4" w:rsidR="0032611B" w:rsidRDefault="0032611B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45AE90FE" w14:textId="54FD2FC5" w:rsidR="00B25184" w:rsidRDefault="00B2518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6EC0531" w14:textId="05E8049C" w:rsidR="00B25184" w:rsidRDefault="00B25184" w:rsidP="00B150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Stormwater permit – </w:t>
      </w:r>
    </w:p>
    <w:p w14:paraId="31057C3C" w14:textId="0C8EB0F5" w:rsidR="00B15003" w:rsidRDefault="00B15003" w:rsidP="00B150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Roger Bjerke/ John Schoenfelder to adopt the publication of summaries for Marion Township Mn Pollution </w:t>
      </w:r>
      <w:r w:rsidR="009C0D73">
        <w:rPr>
          <w:rFonts w:ascii="Georgia" w:hAnsi="Georgia" w:cs="Georgia"/>
          <w:color w:val="000000"/>
        </w:rPr>
        <w:t>Control</w:t>
      </w:r>
      <w:r>
        <w:rPr>
          <w:rFonts w:ascii="Georgia" w:hAnsi="Georgia" w:cs="Georgia"/>
          <w:color w:val="000000"/>
        </w:rPr>
        <w:t xml:space="preserve"> Agency MS4 Ordinances and procedures and to adopt all the following ordinances: Enforcement Response Procedure for MS4 Permit Violations; Pet Waste; Construction Site; Salt Storage MS4; Inspection Checklist; Town of Marion Stormwater Site Plan Review </w:t>
      </w:r>
      <w:r w:rsidR="009C0D73">
        <w:rPr>
          <w:rFonts w:ascii="Georgia" w:hAnsi="Georgia" w:cs="Georgia"/>
          <w:color w:val="000000"/>
        </w:rPr>
        <w:t>procedure</w:t>
      </w:r>
      <w:r>
        <w:rPr>
          <w:rFonts w:ascii="Georgia" w:hAnsi="Georgia" w:cs="Georgia"/>
          <w:color w:val="000000"/>
        </w:rPr>
        <w:t>; STW Permit checklist and Training Requirement.  3 yes</w:t>
      </w:r>
    </w:p>
    <w:p w14:paraId="29108736" w14:textId="7A1FFE67" w:rsidR="00B15003" w:rsidRDefault="00B15003" w:rsidP="00B150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86FA2D0" w14:textId="5548780B" w:rsidR="00B15003" w:rsidRDefault="00B15003" w:rsidP="00B150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 update – Messmer has talked with Mark Welsh from the City of Rochester and the city will do upkeep on Cocker Road. /M/S by Bjerke/Schoenfelder to </w:t>
      </w:r>
      <w:r w:rsidR="009C0D73">
        <w:rPr>
          <w:rFonts w:ascii="Georgia" w:hAnsi="Georgia" w:cs="Georgia"/>
          <w:color w:val="000000"/>
        </w:rPr>
        <w:t>approve</w:t>
      </w:r>
      <w:r>
        <w:rPr>
          <w:rFonts w:ascii="Georgia" w:hAnsi="Georgia" w:cs="Georgia"/>
          <w:color w:val="000000"/>
        </w:rPr>
        <w:t xml:space="preserve"> snow removal swap with City and have Joel sign.  3 yes.  CRACKFILL has not been done – will postpone until Spring.  Tree in Chester – quote for $5200.00 – M/M/S by Messmer/Bjerke to remove tree.  3 yes.</w:t>
      </w:r>
    </w:p>
    <w:p w14:paraId="1E28033C" w14:textId="0010CDBF" w:rsidR="00B25184" w:rsidRDefault="00B2518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B1CDAA" w14:textId="35E784F5" w:rsidR="00B25184" w:rsidRDefault="00B2518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MNDOT/RR – Clerk has followed up with RR and Chris Rice from MNDot and money issue is not resolved.</w:t>
      </w:r>
    </w:p>
    <w:p w14:paraId="5BB25D01" w14:textId="6687837B" w:rsidR="00B25184" w:rsidRDefault="00B2518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ROOF –Messmer is working with insurance company</w:t>
      </w:r>
      <w:r w:rsidR="00B15003">
        <w:rPr>
          <w:rFonts w:ascii="Georgia" w:hAnsi="Georgia" w:cs="Georgia"/>
          <w:color w:val="000000"/>
        </w:rPr>
        <w:t xml:space="preserve"> – will do more follow-up and get 2 quotes for repair.  </w:t>
      </w:r>
    </w:p>
    <w:p w14:paraId="793095B0" w14:textId="000DC6AB" w:rsidR="00B15003" w:rsidRDefault="00B1500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 has not been in contact again so no further action tonight.</w:t>
      </w:r>
    </w:p>
    <w:p w14:paraId="195BCD8B" w14:textId="75D65F18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C0B14CE" w14:textId="16438CFF" w:rsidR="00B15003" w:rsidRDefault="00B1500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Messmer replaced </w:t>
      </w:r>
      <w:r w:rsidR="009C0D73">
        <w:rPr>
          <w:rFonts w:ascii="Georgia" w:hAnsi="Georgia" w:cs="Georgia"/>
          <w:color w:val="000000"/>
        </w:rPr>
        <w:t>door locks</w:t>
      </w:r>
      <w:r>
        <w:rPr>
          <w:rFonts w:ascii="Georgia" w:hAnsi="Georgia" w:cs="Georgia"/>
          <w:color w:val="000000"/>
        </w:rPr>
        <w:t xml:space="preserve"> on both doors.</w:t>
      </w:r>
    </w:p>
    <w:p w14:paraId="653C32FA" w14:textId="196A7CC8" w:rsidR="00B15003" w:rsidRDefault="00B1500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Bjerke/Messmer to adjourn at 9:30 pm.</w:t>
      </w:r>
    </w:p>
    <w:p w14:paraId="273F9F3F" w14:textId="77777777" w:rsidR="00B15003" w:rsidRDefault="00B1500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43DEC57D" w:rsidR="0019175A" w:rsidRDefault="00C73D70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Roger Bjerke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B09A2"/>
    <w:rsid w:val="000D0ECC"/>
    <w:rsid w:val="000D1FA2"/>
    <w:rsid w:val="00141E98"/>
    <w:rsid w:val="00157FCA"/>
    <w:rsid w:val="00164D9A"/>
    <w:rsid w:val="00167B84"/>
    <w:rsid w:val="0019175A"/>
    <w:rsid w:val="0028354F"/>
    <w:rsid w:val="002D7877"/>
    <w:rsid w:val="00304A70"/>
    <w:rsid w:val="0032611B"/>
    <w:rsid w:val="0033174A"/>
    <w:rsid w:val="0033433D"/>
    <w:rsid w:val="003918BA"/>
    <w:rsid w:val="003A5B4D"/>
    <w:rsid w:val="004152FF"/>
    <w:rsid w:val="0043700D"/>
    <w:rsid w:val="00474664"/>
    <w:rsid w:val="0049258A"/>
    <w:rsid w:val="004935FF"/>
    <w:rsid w:val="00497885"/>
    <w:rsid w:val="00497B02"/>
    <w:rsid w:val="004A3982"/>
    <w:rsid w:val="004D5654"/>
    <w:rsid w:val="00554E31"/>
    <w:rsid w:val="00563717"/>
    <w:rsid w:val="00600C9D"/>
    <w:rsid w:val="006059D7"/>
    <w:rsid w:val="00614A1F"/>
    <w:rsid w:val="006E11FF"/>
    <w:rsid w:val="008B3F18"/>
    <w:rsid w:val="008E2566"/>
    <w:rsid w:val="008F7F46"/>
    <w:rsid w:val="0093278A"/>
    <w:rsid w:val="00960C48"/>
    <w:rsid w:val="0097007E"/>
    <w:rsid w:val="00972CC4"/>
    <w:rsid w:val="009B06CF"/>
    <w:rsid w:val="009B4A8E"/>
    <w:rsid w:val="009C0D73"/>
    <w:rsid w:val="00A82E9C"/>
    <w:rsid w:val="00B02900"/>
    <w:rsid w:val="00B15003"/>
    <w:rsid w:val="00B1756A"/>
    <w:rsid w:val="00B20238"/>
    <w:rsid w:val="00B25184"/>
    <w:rsid w:val="00BA0F27"/>
    <w:rsid w:val="00BE19D7"/>
    <w:rsid w:val="00C06CED"/>
    <w:rsid w:val="00C22561"/>
    <w:rsid w:val="00C73D70"/>
    <w:rsid w:val="00CA2B02"/>
    <w:rsid w:val="00CD7388"/>
    <w:rsid w:val="00CE636E"/>
    <w:rsid w:val="00D50C69"/>
    <w:rsid w:val="00D95FCE"/>
    <w:rsid w:val="00E2591C"/>
    <w:rsid w:val="00E614AE"/>
    <w:rsid w:val="00EE072F"/>
    <w:rsid w:val="00F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2</cp:revision>
  <cp:lastPrinted>2022-11-06T17:08:00Z</cp:lastPrinted>
  <dcterms:created xsi:type="dcterms:W3CDTF">2022-11-13T22:04:00Z</dcterms:created>
  <dcterms:modified xsi:type="dcterms:W3CDTF">2022-11-13T22:04:00Z</dcterms:modified>
</cp:coreProperties>
</file>